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MITTETULUNDUSÜHINGU PÄRNUMAA NOORTEKOGU PÕHIKIRI</w:t>
      </w:r>
    </w:p>
    <w:p>
      <w:pPr>
        <w:spacing w:before="0" w:after="0" w:line="36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 ÜLDSÄTTED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1.1.  Mittetulundusühing Pärnumaa Noortekogu (edaspidi Noortekogu) on avalikes huvides tegutsev juriidiliste ja füüsiliste isikute vabatahtlik ühendus.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1.2. Ühingu nimi on MTÜ Pärnumaa Noortekogu ja ühingu asukoht on Pärnu linn.</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1.3. Noortekogu tulu kasutatakse põhikirjaliste eesmärkide saavutamiseks, tulu liikmete vahel ei jaotata.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1.4. Noortekogul on oma sümboolika ja tal on selle kasutamise ja käsutamise ainuõigus.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1.5. Noortekogu tegevuspiirkonnaks on Pärnumaa.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II  NOORTEKOGU EESMÄRGID JA TEGEVUS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2.1. Noortekogu tegevuse eesmärk on muuta Pärnumaa noortesõbralikumaks.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2.2. Eesmärgi täitmiseks noortekogu:</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koondab ja ühendab erinevaid noori.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kaasab noortekogu tegevusse erinevatest regioonidest aktiivseid inimesi.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organiseerib regionaalseid noortevaldkonna üritusi.</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arendab koostööd teiste tegutsevate noortekogude, seltside ja liitude, teiste organisatsioonide, kohalike omavalitsuste, firmade ja  üksikisikutega nii kodu</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kui ka v</w:t>
      </w:r>
      <w:r>
        <w:rPr>
          <w:rFonts w:ascii="Times New Roman" w:hAnsi="Times New Roman" w:cs="Times New Roman" w:eastAsia="Times New Roman"/>
          <w:color w:val="000000"/>
          <w:spacing w:val="0"/>
          <w:position w:val="0"/>
          <w:sz w:val="24"/>
          <w:shd w:fill="auto" w:val="clear"/>
        </w:rPr>
        <w:t xml:space="preserve">älismaal.</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viib tegevuse korraldamiseks vahendite hankimise eesmärgil läbi tasulisi noorteüritusi, võtab vastu varalisi annetusi ja eraldisi, teeb tehinguid noortekogu kasutuses ja omanduses oleva ning tema  põhieesmärgi saavutamiseks vajaliku varaga ja sõlmib sponsor</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ning reklaamilepinguid.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annab välja stipendiumeid ja preemiaid.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III   ÜHINGU LIIKMEKS VASTUVÕTMISE NING ÜHINGUST VÄLJAASTUMISE NING VÄLJAARVAMISE KORD JA TINGIMUSED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3.1. Noortekogu liikmeks võib astuda füüsiline isik vanuses 14</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26 aastat, kes nõustub ühingu eesmärkidega ning on nõus täitma ühingu põhikirja ning üldkoosoleku ja juhatuse otsuseid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3.2. Noortekogu liikmeks astumiseks tuleb esitada kirjalik avaldus juhatusele, mille kohta üldkogu teeb otsuse järgmisel üldkoosolekul.</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3.3. Liikmelisust Noortekogus ja liikmeõiguste teostamist ei saa üle anda ega pärandada.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3.4. Kõik Noortekogu liikmed võivad ühingust välja astuda kirjaliku avalduse alusel.</w:t>
      </w:r>
    </w:p>
    <w:p>
      <w:pPr>
        <w:spacing w:before="0" w:after="0" w:line="360"/>
        <w:ind w:right="0" w:left="0" w:firstLine="0"/>
        <w:jc w:val="left"/>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3.5. </w:t>
      </w:r>
      <w:r>
        <w:rPr>
          <w:rFonts w:ascii="Times New Roman" w:hAnsi="Times New Roman" w:cs="Times New Roman" w:eastAsia="Times New Roman"/>
          <w:color w:val="000000"/>
          <w:spacing w:val="0"/>
          <w:position w:val="0"/>
          <w:sz w:val="24"/>
          <w:shd w:fill="auto" w:val="clear"/>
        </w:rPr>
        <w:t xml:space="preserve">Noortekogu liige, kes ületab vanusepiiri, arvatakse automaatselt kestva tegevusaasta lõpus noortekogust välja.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IV LIIKMETE ÕIGUSED JA KOHUSTUSED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4.1. Noortekogu liikmetel on õigus: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võtta osa kõigist ühingu korraldatavatest üritustest;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võtta osa sõna- ja hääleõigusega üldkoosolekust;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saada teavet Noortekogu tegevuse kohta;</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esitada noortekogu juhtorganitele taotlusi materiaalse ja moraalse toetuse saamiseks;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astuda Noortekogust välja;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olla valitud Noortekogu juhtorganitesse;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4.2. Noortekogu liikmetel on kohustus: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tunnustada Noortekogu eesmärke ning järgida Noortekogu tegevses osalemisel põhikirja ning üldkoosoleku ja juhatuse otsuseid;</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osalema üldkoosolekutel;</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 ÜLDKOOSOLEK</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5.1. Noortekogu kõrgeimaks organiks on üldkoosolek, kus igal ühingu liikmel on üks hääl.</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5.2. Üldkoosoleku pädevus: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Noortekogu põhikirja muutmine;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Noortekogu eesmärgi muutmine;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Noortekogu liikmemaksu suuruse kehtestamine;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juhatuse liikmete määramine ja tagasikutsumine;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muude küsimuste otsustamine, mida ei ole seaduse õi põhikirjaga antud teiste organite pädevusse.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aasta tegevuskava kinnitamine;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 noortekogu juhatuse liikmete volituste aja ning selleks ajaks valitavate juhatuse liikmete arvu kinnitamine;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 noortekogu esimehe, aseesimehe ja teiste juhatuse liikmete valimine, noortekogu revidendi määramine.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5.3. Üldkoosolek on otsustusvõimeline kui sellest võtab osa üle poolte Noortekogu liikmetest. Kui üldkoosolekul ei ole esindatud üle poolte Noortekogu liikmetest, kutsub juhatus kokku sama päevakorraga uue üldkoosoleku kõige varem kolme nädala ja kõige hiljem kolme kuu jooksul. Uus üldkoosolek on pädev vastu võtma otsuseid sõltumata koosolekul esindatud liikmete arvust.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5.4. Küsimuse, mida ei olnud eelnevalt üldkoosoleku päevkorda võetud, võib päevakorda võtta, kui üldkoosolekul osalevad kõik Noortekogu liikmed, või vähemalt 9/10 üldkoosolekul osalevate liikmete nõusolekul, kui üldkoosolekul osaleb üle poolte Noortekogu liikmetest.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5.5. Noortekogu üldkoosolek peetakse vähemalt üks kord kalendriaasta jooksul. Üldkoosolek kutsutakse kokku, kui Noortekogu juhatus leiab selle vajaliku olevat.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5.6. Juhatus informeerib oma liikmeid hiljemalt 7 päeva enne üldkoosoleku toimumispäeva üldkoosolleku toimumisajast ja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kohast ning p</w:t>
      </w:r>
      <w:r>
        <w:rPr>
          <w:rFonts w:ascii="Times New Roman" w:hAnsi="Times New Roman" w:cs="Times New Roman" w:eastAsia="Times New Roman"/>
          <w:color w:val="000000"/>
          <w:spacing w:val="0"/>
          <w:position w:val="0"/>
          <w:sz w:val="24"/>
          <w:shd w:fill="auto" w:val="clear"/>
        </w:rPr>
        <w:t xml:space="preserve">äevakorrast kirjalikus vormis.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5.7. Kui Noortekogu liige soovib mingi küsimuse vaatluse alla võtmist järgmisel üldkoosolekul, peab ta sellest kirjalikult teatama Noortekogu juhatusele enne üldkoosoleku kokkukutsumise teate saatmist.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5.8. Ühingu üldkoosolekust võivad hääleõigusega osa võtta kõik Noortekogu liikmed. Igal hääleõiguslikul isikul on ainult üks hääl. Noortekogu liige võib volitada teist ühingu liiget hääletama tema eest lihtkirjaliku volikirjaga.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5.9. Juhtudel, milliste kohta allpool või seaduses pole sätestatud teisiti, loetakse üldkoosoleku otsus vastuvõetuks, kui selle poolt hääletab üle poole üldkoosolekul osalevatest või esindatud ühingu liikmetest.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 NOORTEKOGU JUHATUS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6.1. Noortekogu igapäevast tegevust juhib ja Noortekogu esindab juhatus, kuhu kuulub vähemalt üks kuid mitte rohkem kui viis liiget.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6.2. Juhatuse pädevusse kuulub:</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 Noortekogu igapäevategevuse korraldamine;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Noortekogu üldkoosolekute ettevalmistamine;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Noortekogu liikmete arvestuse pidamine ja liikmemaksude kogumine;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4) liitudesse astumine ja neist lahkumine;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5) Noortekogu tegevuskavade ja eelarve koostamine, nende esitamine üldkoosolekule ja Eesti Noorsootöö Keskusele;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 kontode ja arvete avamine, lepingute sõlmimine;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Noortekogu vara kasutamine ja käsutamine vastavalt seaduse, käesoleva põhikirja ja üldkoosoleku otsustest tulenevatele nõuetele.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6.3. Üldkoosolek valib juhatuse liikmed Noortekogu liikmete hulgast.</w:t>
      </w:r>
      <w:r>
        <w:rPr>
          <w:rFonts w:ascii="Times New Roman" w:hAnsi="Times New Roman" w:cs="Times New Roman" w:eastAsia="Times New Roman"/>
          <w:color w:val="000000"/>
          <w:spacing w:val="0"/>
          <w:position w:val="0"/>
          <w:sz w:val="24"/>
          <w:shd w:fill="auto" w:val="clear"/>
        </w:rPr>
        <w:t xml:space="preserve"> Juhatuse liikmete valimisel on otsustavaks üles seatud kandidaatidele antud suurem lihthäälteenamus. Juhatus valitakse üheks aastaks.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6.4. </w:t>
      </w:r>
      <w:r>
        <w:rPr>
          <w:rFonts w:ascii="Times New Roman" w:hAnsi="Times New Roman" w:cs="Times New Roman" w:eastAsia="Times New Roman"/>
          <w:color w:val="000000"/>
          <w:spacing w:val="0"/>
          <w:position w:val="0"/>
          <w:sz w:val="24"/>
          <w:shd w:fill="auto" w:val="clear"/>
        </w:rPr>
        <w:t xml:space="preserve">Juhatuse liige esindab noortekogu kõikides õigustoimingutes üksikult.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6.5. Juhatuse koosoleku kutsub kokku juhatuse esimees või tema asetäitja. Koosolekud protokollitakse, vastuvõetud otsused fikseeritakse kirjalikult ning alla kirjutab koosoleku läbiviija.</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6.6. Juhatuse liikme võib ühingu üldkoosoleku otsusega igal ajal tagasi kutsuda sõltumata põhjusest.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6.7. Juhatus on otsustusvõimeline, kui kohal on üle poole juhatuse liikmetest.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6.8. Juhatuse kokkukutsujal on õigus omal äranägemisel paluda koosolekust osa võtma vajalikke asjatundjaid konsultantidena või ekspertidena, kellel on koosolekul sõnaõigus.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6.9</w:t>
      </w:r>
      <w:r>
        <w:rPr>
          <w:rFonts w:ascii="Times New Roman" w:hAnsi="Times New Roman" w:cs="Times New Roman" w:eastAsia="Times New Roman"/>
          <w:color w:val="000000"/>
          <w:spacing w:val="0"/>
          <w:position w:val="0"/>
          <w:sz w:val="24"/>
          <w:shd w:fill="auto" w:val="clear"/>
        </w:rPr>
        <w:t xml:space="preserve">. Juhatuse liige võib tagasi astuda enne tähtaega kirjaliku avalduse alusel. Tagasikutsutud või tagasiastunud juhatuse liikmed asendatakse üldkoosolekul juhatuse liikmete valimise korra alusel. </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6.10. Juhatuse liikmel on õigus saada ülesannete täitmisel tehtud vajalike kulutuste hüvitamist.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6.11.Juhatuse liikmed, kes on oma kohustuse rikkumisega tekitanud kahju mittetulundusühingule, vastutavad tekitatud kahju hüvitamise eest solidaarselt.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6.12. </w:t>
      </w:r>
      <w:r>
        <w:rPr>
          <w:rFonts w:ascii="Times New Roman" w:hAnsi="Times New Roman" w:cs="Times New Roman" w:eastAsia="Times New Roman"/>
          <w:color w:val="auto"/>
          <w:spacing w:val="0"/>
          <w:position w:val="0"/>
          <w:sz w:val="24"/>
          <w:shd w:fill="auto" w:val="clear"/>
        </w:rPr>
        <w:t xml:space="preserve">Juhatuse liikme vastu esitatava nõude aegumistähtaeg on viis aastat rikkumise toimumisest või rikkumise algusest.</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VII KONTROLLORGANID</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7.1. Kontrolli Noortekogu finantsmajandusliku tegevuse üle teostab revident, kes fikseerib omapoolse aruande raamatupidamise kohta Noortekogus vähemalt kord aastas. </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VIII MAJANDUSTEGEVUS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8.1. Ühingu majandusaasta on 1. jaanuarist 31. detsembrini. Majandusliku tegevuse aruanne möödunud aasta kohta tuleb teha liikmetele tutvumiseks kättesaadavaks hiljemalt kaks nädalat enne ühingu korralist koosolekut.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8.2.</w:t>
      </w:r>
      <w:r>
        <w:rPr>
          <w:rFonts w:ascii="Times New Roman" w:hAnsi="Times New Roman" w:cs="Times New Roman" w:eastAsia="Times New Roman"/>
          <w:color w:val="000000"/>
          <w:spacing w:val="0"/>
          <w:position w:val="0"/>
          <w:sz w:val="24"/>
          <w:shd w:fill="auto" w:val="clear"/>
        </w:rPr>
        <w:t xml:space="preserve"> Noortekogu vahendid ja vara moodustuvad:</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1) füüsiliste ja juriidiliste isikute annetustest;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2) toetusest kohaliku omavalitsuse eelarvest;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3) riiklikest ja ülemaalistelt ühendustelt, fondidelt saadud toetustest;</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IX ÜHINEMINE, JAGUNEMINE, LIKVIDEERIMINE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9.1. Noortekogu ühinemine, jagunemine ja likvideerimine toimub seaduses sätestatud korras.</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9.2. Ühenduse likvideerijad on juhatuse liikmed või üldkoosoleku poolt määratud isikud.</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9.3. Ühisngu lõpetamisel antakse pärast võlausaldajate nõuete rahuldamist allesjäänud vara üle tulumaksusoodustusega mittetulundusühingute ja sihtasutuste nimekirja liikmele, avalik-õiguslikule juriidilisele isikule, sh riigile või kohalikule omavalitsusüksusele.</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Põhikiri on vastu võetud </w:t>
      </w:r>
      <w:r>
        <w:rPr>
          <w:rFonts w:ascii="Times New Roman" w:hAnsi="Times New Roman" w:cs="Times New Roman" w:eastAsia="Times New Roman"/>
          <w:color w:val="000000"/>
          <w:spacing w:val="0"/>
          <w:position w:val="0"/>
          <w:sz w:val="24"/>
          <w:shd w:fill="auto" w:val="clear"/>
        </w:rPr>
        <w:t xml:space="preserve">17</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jaanuar</w:t>
      </w:r>
      <w:r>
        <w:rPr>
          <w:rFonts w:ascii="Times New Roman" w:hAnsi="Times New Roman" w:cs="Times New Roman" w:eastAsia="Times New Roman"/>
          <w:color w:val="000000"/>
          <w:spacing w:val="0"/>
          <w:position w:val="0"/>
          <w:sz w:val="24"/>
          <w:shd w:fill="auto" w:val="clear"/>
        </w:rPr>
        <w:t xml:space="preserve"> 201</w:t>
      </w:r>
      <w:r>
        <w:rPr>
          <w:rFonts w:ascii="Times New Roman" w:hAnsi="Times New Roman" w:cs="Times New Roman" w:eastAsia="Times New Roman"/>
          <w:color w:val="000000"/>
          <w:spacing w:val="0"/>
          <w:position w:val="0"/>
          <w:sz w:val="24"/>
          <w:shd w:fill="auto" w:val="clear"/>
        </w:rPr>
        <w:t xml:space="preserve">8</w:t>
      </w: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36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Asutajad: Eerik Hannus ja Karoliine Aus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